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Stephanie J. Wong, PhD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Clinical Psychologist</w:t>
      </w:r>
    </w:p>
    <w:p w:rsidR="007F7FEB" w:rsidRDefault="007F7FEB" w:rsidP="007F7FEB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PSY 25170</w:t>
      </w:r>
    </w:p>
    <w:p w:rsidR="00FA60F0" w:rsidRPr="007F7FEB" w:rsidRDefault="00FA60F0" w:rsidP="007F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Notice of Privacy Practices</w:t>
      </w: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(Health Insurance Portability and Accountability Act provisions)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THIS NOTICE DESCRIBES HOW MEDICAL INFORMATION ABOUT YOU MAY BE USED AND DISCLOSED AND HOW YOU CAN GET ACCESS TO THIS INFORMATION. PLEASE REVIEW THIS DOCUMENT CAREFULLY.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Protecting Your Privacy…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Psychologists have always managed psychological records with gre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at concern for privacy and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confidentiality. Although the security of psychological records has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continuously been addressed by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Psychology Codes of Ethics as well as State and Federal laws, the 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ules have been strengthened and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made more transparent by the provisions of the Health Insurance Portability and Accountability Act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(HIPAA) which went into effect on April 14, 2002. The following inf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ormation provides details about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the provisions of HIPAA and your rights concerning privacy and your psychological records.</w:t>
      </w: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Who will observe these rules?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The following individuals are required by HIPAA to comply with the privacy rules:</w:t>
      </w:r>
    </w:p>
    <w:p w:rsidR="007F7FEB" w:rsidRDefault="007F7FEB" w:rsidP="007F7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Your treating therapists;</w:t>
      </w:r>
    </w:p>
    <w:p w:rsidR="007F7FEB" w:rsidRDefault="007F7FEB" w:rsidP="007F7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Any secretary or receptionist who may have limited access to your identifying information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(e.g., name, address, telephone number);</w:t>
      </w:r>
    </w:p>
    <w:p w:rsidR="007F7FEB" w:rsidRDefault="007F7FEB" w:rsidP="007F7F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Any billing agency or collection agency that handles information about you (e.g., name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and address, diagnostic codes, treatment codes, consultation dates, but not actual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clinical records).</w:t>
      </w:r>
    </w:p>
    <w:p w:rsidR="007F7FEB" w:rsidRPr="007F7FEB" w:rsidRDefault="007F7FEB" w:rsidP="007F7F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Your Rights Regarding Psychological Information About You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As a patient or client in Dr. </w:t>
      </w:r>
      <w:r w:rsidR="00EB1F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Wong’s</w:t>
      </w:r>
      <w:r w:rsidRPr="007F7FE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practice, you have the following rights:</w:t>
      </w:r>
    </w:p>
    <w:p w:rsidR="007F7FEB" w:rsidRPr="007F7FEB" w:rsidRDefault="007F7FEB" w:rsidP="007F7FE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The Right to Inspect and Obtain a Copy of Your Psychological Record</w:t>
      </w:r>
    </w:p>
    <w:p w:rsidR="007F7FEB" w:rsidRPr="007F7FEB" w:rsidRDefault="007F7FEB" w:rsidP="007F7F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lastRenderedPageBreak/>
        <w:t>Professional records constitute an important part of the therapy proce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ss and help with the continuity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of care over time. According to the rules of HIPAA, your treatmen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 and consultations with Dr. Wong are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documented in </w:t>
      </w: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The Clinical Record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, which is a required record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that includes the date of your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therapy sessions, your reasons for seeking treatment, your diagnosis, therapeutic goals, treatment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plan, progress, medical and social history, treatment history, functiona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status, any past records from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other providers, as well as any reports to your insurance carrier. </w:t>
      </w: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Psychotherapy Notes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are o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ptional notes that are kept by some providers to document specific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content or analyses of therapy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conversations, how they impact on the therapy, and notes of yo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ur therapist that may assist in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treatment. When used, Psychotherapy Notes are kept separately from your Clinical Record in order to</w:t>
      </w: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maximize privacy and security.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You have the right to inspect and receive a copy of your Clinical Reco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rd. Viewing your record is best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done during a professional consultation, however, rather than on your ow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n, in order to clarify any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questions that you may have at the time. You may be charged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nominal fee for accessing and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photocopying the record. Psychotherapy Notes, however, if they are created, are never disclosed to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third parties, HMOs, insurance companies, billing agencies, patients, 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 anyone else. They are for the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use of a treating therapist in tracking the many details of consultations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that are far too specific to be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included in the Clinical Record. If your case manager or insura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nce company requests to see the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psychotherapy notes, you have a choice about consenting (authorizing release of this information) or</w:t>
      </w: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denying access to them. If you refuse, it will not affect your covera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ge or reimbursement in any way,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and your insurance provider or HMO is obliged to provide payment as usual.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Pr="00CC67F1" w:rsidRDefault="007F7FEB" w:rsidP="00CC67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C67F1">
        <w:rPr>
          <w:rFonts w:ascii="Times New Roman" w:hAnsi="Times New Roman" w:cs="Times New Roman"/>
          <w:b/>
          <w:color w:val="000000"/>
          <w:sz w:val="28"/>
          <w:szCs w:val="28"/>
        </w:rPr>
        <w:t>The Right to Request a Correction or Add an Addendum to Your Psychological Record</w:t>
      </w:r>
    </w:p>
    <w:p w:rsidR="00CC67F1" w:rsidRPr="00CC67F1" w:rsidRDefault="00CC67F1" w:rsidP="00CC67F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FEB" w:rsidRDefault="007F7FEB" w:rsidP="007F7F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Correction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: If you believe that there is an inaccuracy in your clinical record you may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request a correction. If the information is accurate, however, or if it has been provided by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a third party (e.g., previous therapist, primary care physician, etc.), it may remain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unchanged, and the request denied. In this case you will receive an explanation in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writing, with a full description of the rationale.</w:t>
      </w:r>
    </w:p>
    <w:p w:rsidR="007F7FEB" w:rsidRPr="00EB1F16" w:rsidRDefault="007F7FEB" w:rsidP="007F7F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Addendum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: You also have the right to make an addition to your record, if you think it 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incomplete.</w:t>
      </w:r>
    </w:p>
    <w:p w:rsidR="007F7FEB" w:rsidRPr="007F7FEB" w:rsidRDefault="007F7FEB" w:rsidP="007F7F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The Right to an Accounting of Disclosures of Your Psychological Information to Third Parties</w:t>
      </w:r>
    </w:p>
    <w:p w:rsidR="007F7FEB" w:rsidRPr="007F7FEB" w:rsidRDefault="007F7FEB" w:rsidP="007F7F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You have the right to know if, when, and to whom your psychological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information has been disclosed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(exclusive of treatment, payment, and health care operations). Howev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er, you likely would already be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aware of this, as you would have signed consent forms allowing such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disclosures (such as to other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psychotherapists, primary care physicians, etc.). This accounting must extend back for a period of six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years.</w:t>
      </w: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Pr="007F7FEB" w:rsidRDefault="007F7FEB" w:rsidP="007F7F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The Right to Request Restrictions on How Your Information is Used</w:t>
      </w:r>
    </w:p>
    <w:p w:rsidR="007F7FEB" w:rsidRPr="007F7FEB" w:rsidRDefault="007F7FEB" w:rsidP="007F7F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You have the right to request restrictions on certain uses or di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sclosures of your psychological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information. These requests must be in writing, and most likely wi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ll be honored, although in some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cases they may be denied. This office does not use or release your 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rotected health information for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any purpose other than treatment, payment, healthcare operations,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and other exceptions specified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in this notice.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Pr="007F7FEB" w:rsidRDefault="007F7FEB" w:rsidP="007F7FE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The Right to Request Confidential Communications</w:t>
      </w:r>
    </w:p>
    <w:p w:rsidR="007F7FEB" w:rsidRPr="007F7FEB" w:rsidRDefault="007F7FEB" w:rsidP="007F7FE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You have the right to request that your therapist communicate with you about your treatment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 a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certain way, or at a certain location. For example, you may prefer to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be contacted at work instead of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at home, or on a cell phone, in order to schedule or cancel an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ppointment. Or, you may wish to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receive billing statements at a Post Office Box, or at some other address.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6) The Right to a Copy of This Notice Upon Request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You have the right to have a copy of this Notice of Privacy Practices.</w:t>
      </w: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b/>
          <w:color w:val="000000"/>
          <w:sz w:val="28"/>
          <w:szCs w:val="28"/>
        </w:rPr>
        <w:t>7) The Right to File a Complaint</w:t>
      </w: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You have the right to file a complaint if you believe your privacy rights have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been violated. You must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do so in writing, and may address it directly to Dr. </w:t>
      </w:r>
      <w:r>
        <w:rPr>
          <w:rFonts w:ascii="Times New Roman" w:hAnsi="Times New Roman" w:cs="Times New Roman"/>
          <w:color w:val="000000"/>
          <w:sz w:val="28"/>
          <w:szCs w:val="28"/>
        </w:rPr>
        <w:t>Wong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 or to the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Secretary of the Department of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Health and Human Services (address: Office for Civil Right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s, 200 Independence Ave., S.W.,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Washington, D.C. 20201). Filing a complaint will not change the health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care provided by this office in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any way. If you have questions or concerns about this notice or your health information privacy,</w:t>
      </w: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please do not hesitate to contact Dr. </w:t>
      </w:r>
      <w:r w:rsidR="0017630E">
        <w:rPr>
          <w:rFonts w:ascii="Times New Roman" w:hAnsi="Times New Roman" w:cs="Times New Roman"/>
          <w:color w:val="000000"/>
          <w:sz w:val="28"/>
          <w:szCs w:val="28"/>
        </w:rPr>
        <w:t>Wong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 at </w:t>
      </w:r>
      <w:r w:rsidRPr="0017630E"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 w:rsidR="00EB1F16">
        <w:rPr>
          <w:rFonts w:ascii="Times New Roman" w:hAnsi="Times New Roman" w:cs="Times New Roman"/>
          <w:b/>
          <w:color w:val="000000"/>
          <w:sz w:val="28"/>
          <w:szCs w:val="28"/>
        </w:rPr>
        <w:t>415) 971-9722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30E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630E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630E" w:rsidRPr="007F7FEB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Pr="0017630E" w:rsidRDefault="007F7FEB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763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How This Office May Use and Disclose Psychological Information About You</w:t>
      </w:r>
    </w:p>
    <w:p w:rsidR="007F7FEB" w:rsidRDefault="007F7FEB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763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 Treatment</w:t>
      </w:r>
    </w:p>
    <w:p w:rsidR="0017630E" w:rsidRPr="0017630E" w:rsidRDefault="0017630E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F7FEB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Dr. Wong</w:t>
      </w:r>
      <w:r w:rsidR="007F7FEB"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 will access your record and use psychological informa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tion about you to assist in the </w:t>
      </w:r>
      <w:r w:rsidR="007F7FEB" w:rsidRPr="007F7FEB">
        <w:rPr>
          <w:rFonts w:ascii="Times New Roman" w:hAnsi="Times New Roman" w:cs="Times New Roman"/>
          <w:color w:val="000000"/>
          <w:sz w:val="28"/>
          <w:szCs w:val="28"/>
        </w:rPr>
        <w:t>continuity of your treatment services. This information will not b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shared with other health care </w:t>
      </w:r>
      <w:r w:rsidR="007F7FEB" w:rsidRPr="007F7FEB">
        <w:rPr>
          <w:rFonts w:ascii="Times New Roman" w:hAnsi="Times New Roman" w:cs="Times New Roman"/>
          <w:color w:val="000000"/>
          <w:sz w:val="28"/>
          <w:szCs w:val="28"/>
        </w:rPr>
        <w:t>professionals; unless, however, you specifically request it or agree to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it, and sign a consent form to </w:t>
      </w:r>
      <w:r w:rsidR="007F7FEB" w:rsidRPr="007F7FEB">
        <w:rPr>
          <w:rFonts w:ascii="Times New Roman" w:hAnsi="Times New Roman" w:cs="Times New Roman"/>
          <w:color w:val="000000"/>
          <w:sz w:val="28"/>
          <w:szCs w:val="28"/>
        </w:rPr>
        <w:t>that effect.</w:t>
      </w:r>
    </w:p>
    <w:p w:rsidR="0017630E" w:rsidRPr="007F7FEB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Default="007F7FEB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763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 Payment</w:t>
      </w:r>
    </w:p>
    <w:p w:rsidR="0017630E" w:rsidRPr="0017630E" w:rsidRDefault="0017630E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This office may use and disclose psychological information about</w:t>
      </w:r>
      <w:r w:rsidR="0017630E">
        <w:rPr>
          <w:rFonts w:ascii="Times New Roman" w:hAnsi="Times New Roman" w:cs="Times New Roman"/>
          <w:color w:val="000000"/>
          <w:sz w:val="28"/>
          <w:szCs w:val="28"/>
        </w:rPr>
        <w:t xml:space="preserve"> you for billing purposes. This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generally is restricted to your name and other personal identifiers</w:t>
      </w:r>
      <w:r w:rsidR="0017630E">
        <w:rPr>
          <w:rFonts w:ascii="Times New Roman" w:hAnsi="Times New Roman" w:cs="Times New Roman"/>
          <w:color w:val="000000"/>
          <w:sz w:val="28"/>
          <w:szCs w:val="28"/>
        </w:rPr>
        <w:t xml:space="preserve"> (address, relevant identifying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information, or other needed information), diagnostic and treatmen</w:t>
      </w:r>
      <w:r w:rsidR="0017630E">
        <w:rPr>
          <w:rFonts w:ascii="Times New Roman" w:hAnsi="Times New Roman" w:cs="Times New Roman"/>
          <w:color w:val="000000"/>
          <w:sz w:val="28"/>
          <w:szCs w:val="28"/>
        </w:rPr>
        <w:t xml:space="preserve">t codes, dates of services, and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any similar information.</w:t>
      </w:r>
    </w:p>
    <w:p w:rsidR="0017630E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Default="007F7FEB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763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For Health Care Operations</w:t>
      </w:r>
    </w:p>
    <w:p w:rsidR="0017630E" w:rsidRPr="0017630E" w:rsidRDefault="0017630E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F7FEB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Dr. Wong </w:t>
      </w:r>
      <w:r w:rsidR="007F7FEB"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may share basic identifying information with a secretary or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other office staff to assist in </w:t>
      </w:r>
      <w:r w:rsidR="007F7FEB" w:rsidRPr="007F7FEB">
        <w:rPr>
          <w:rFonts w:ascii="Times New Roman" w:hAnsi="Times New Roman" w:cs="Times New Roman"/>
          <w:color w:val="000000"/>
          <w:sz w:val="28"/>
          <w:szCs w:val="28"/>
        </w:rPr>
        <w:t>scheduling and treatment procedures. This normally would 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ot include the contents of your </w:t>
      </w:r>
      <w:r w:rsidR="007F7FEB" w:rsidRPr="007F7FEB">
        <w:rPr>
          <w:rFonts w:ascii="Times New Roman" w:hAnsi="Times New Roman" w:cs="Times New Roman"/>
          <w:color w:val="000000"/>
          <w:sz w:val="28"/>
          <w:szCs w:val="28"/>
        </w:rPr>
        <w:t>psychological record, however.</w:t>
      </w:r>
    </w:p>
    <w:p w:rsidR="0017630E" w:rsidRPr="007F7FEB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Default="007F7FEB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763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As Required by Law</w:t>
      </w:r>
    </w:p>
    <w:p w:rsidR="0017630E" w:rsidRPr="0017630E" w:rsidRDefault="0017630E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It is possible (though unlikely) that the Department of Health an</w:t>
      </w:r>
      <w:r w:rsidR="0017630E">
        <w:rPr>
          <w:rFonts w:ascii="Times New Roman" w:hAnsi="Times New Roman" w:cs="Times New Roman"/>
          <w:color w:val="000000"/>
          <w:sz w:val="28"/>
          <w:szCs w:val="28"/>
        </w:rPr>
        <w:t xml:space="preserve">d Human Services may review how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this office complies with the regulations of HIPAA. In such a case, y</w:t>
      </w:r>
      <w:r w:rsidR="0017630E">
        <w:rPr>
          <w:rFonts w:ascii="Times New Roman" w:hAnsi="Times New Roman" w:cs="Times New Roman"/>
          <w:color w:val="000000"/>
          <w:sz w:val="28"/>
          <w:szCs w:val="28"/>
        </w:rPr>
        <w:t xml:space="preserve">our personal health information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could be revealed as part of providing evidence of compliance.</w:t>
      </w:r>
    </w:p>
    <w:p w:rsidR="0017630E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Default="007F7FEB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763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Business Associates</w:t>
      </w:r>
    </w:p>
    <w:p w:rsidR="0017630E" w:rsidRPr="0017630E" w:rsidRDefault="0017630E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This office may contract with a billing agency or attorneys to attend to business issues on an as</w:t>
      </w:r>
      <w:r w:rsidR="0017630E">
        <w:rPr>
          <w:rFonts w:ascii="Times New Roman" w:hAnsi="Times New Roman" w:cs="Times New Roman"/>
          <w:color w:val="000000"/>
          <w:sz w:val="28"/>
          <w:szCs w:val="28"/>
        </w:rPr>
        <w:t>-needed b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asis. In this case, there will be a written contract in place wi</w:t>
      </w:r>
      <w:r w:rsidR="0017630E">
        <w:rPr>
          <w:rFonts w:ascii="Times New Roman" w:hAnsi="Times New Roman" w:cs="Times New Roman"/>
          <w:color w:val="000000"/>
          <w:sz w:val="28"/>
          <w:szCs w:val="28"/>
        </w:rPr>
        <w:t xml:space="preserve">th the agency requiring that it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maintain the security of your information in compliance with the rules of HIPAA.</w:t>
      </w:r>
    </w:p>
    <w:p w:rsidR="0017630E" w:rsidRPr="007F7FEB" w:rsidRDefault="0017630E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Default="007F7FEB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7630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Research</w:t>
      </w:r>
    </w:p>
    <w:p w:rsidR="0017630E" w:rsidRPr="0017630E" w:rsidRDefault="0017630E" w:rsidP="00176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F7FEB" w:rsidRP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This office is currently not participating in any research studies. However, if research is conducted</w:t>
      </w:r>
      <w:r w:rsidR="001763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through this office in the future, you would be informed of the nature of the research, have an</w:t>
      </w:r>
      <w:r w:rsidR="006E72CD">
        <w:rPr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pportunity to read and review an Informed Consent describing the</w:t>
      </w:r>
      <w:r w:rsidR="00CC67F1">
        <w:rPr>
          <w:rFonts w:ascii="Times New Roman" w:hAnsi="Times New Roman" w:cs="Times New Roman"/>
          <w:color w:val="000000"/>
          <w:sz w:val="28"/>
          <w:szCs w:val="28"/>
        </w:rPr>
        <w:t xml:space="preserve"> research study thoroughly, and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ultimately have the opportunity to accept or decline participation. You would never be obligated to</w:t>
      </w:r>
    </w:p>
    <w:p w:rsidR="007F7FEB" w:rsidRDefault="007F7FEB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>participate in a research project and your choice to decline research inv</w:t>
      </w:r>
      <w:r w:rsidR="00CC67F1">
        <w:rPr>
          <w:rFonts w:ascii="Times New Roman" w:hAnsi="Times New Roman" w:cs="Times New Roman"/>
          <w:color w:val="000000"/>
          <w:sz w:val="28"/>
          <w:szCs w:val="28"/>
        </w:rPr>
        <w:t xml:space="preserve">olvement would not affect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your treatment in any way. However, if you would like to be infor</w:t>
      </w:r>
      <w:r w:rsidR="00CC67F1">
        <w:rPr>
          <w:rFonts w:ascii="Times New Roman" w:hAnsi="Times New Roman" w:cs="Times New Roman"/>
          <w:color w:val="000000"/>
          <w:sz w:val="28"/>
          <w:szCs w:val="28"/>
        </w:rPr>
        <w:t xml:space="preserve">med of ongoing research studies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being conducted at Stanford University, or </w:t>
      </w:r>
      <w:r w:rsidR="00CC67F1">
        <w:rPr>
          <w:rFonts w:ascii="Times New Roman" w:hAnsi="Times New Roman" w:cs="Times New Roman"/>
          <w:color w:val="000000"/>
          <w:sz w:val="28"/>
          <w:szCs w:val="28"/>
        </w:rPr>
        <w:t>elsewhere, please inform Dr. Wong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67F1" w:rsidRPr="007F7FEB" w:rsidRDefault="00CC67F1" w:rsidP="007F7F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F7FEB" w:rsidRDefault="007F7FEB" w:rsidP="00CC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C67F1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Changes to this Notice</w:t>
      </w:r>
    </w:p>
    <w:p w:rsidR="00CC67F1" w:rsidRPr="00CC67F1" w:rsidRDefault="00CC67F1" w:rsidP="00CC6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155EBC" w:rsidRPr="00CC67F1" w:rsidRDefault="007F7FEB" w:rsidP="00CC6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F7FEB">
        <w:rPr>
          <w:rFonts w:ascii="Times New Roman" w:hAnsi="Times New Roman" w:cs="Times New Roman"/>
          <w:color w:val="000000"/>
          <w:sz w:val="28"/>
          <w:szCs w:val="28"/>
        </w:rPr>
        <w:t xml:space="preserve">Please note that this privacy notice may be revised from time to time. </w:t>
      </w:r>
      <w:r w:rsidR="00CC67F1">
        <w:rPr>
          <w:rFonts w:ascii="Times New Roman" w:hAnsi="Times New Roman" w:cs="Times New Roman"/>
          <w:color w:val="000000"/>
          <w:sz w:val="28"/>
          <w:szCs w:val="28"/>
        </w:rPr>
        <w:t xml:space="preserve">You will be notified of changes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in the laws concerning privacy or your rights as we become aware of</w:t>
      </w:r>
      <w:r w:rsidR="00CC67F1">
        <w:rPr>
          <w:rFonts w:ascii="Times New Roman" w:hAnsi="Times New Roman" w:cs="Times New Roman"/>
          <w:color w:val="000000"/>
          <w:sz w:val="28"/>
          <w:szCs w:val="28"/>
        </w:rPr>
        <w:t xml:space="preserve"> them. In the meanwhile, please 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do not hesitate to raise any questions or concerns ab</w:t>
      </w:r>
      <w:r w:rsidR="00CC67F1">
        <w:rPr>
          <w:rFonts w:ascii="Times New Roman" w:hAnsi="Times New Roman" w:cs="Times New Roman"/>
          <w:color w:val="000000"/>
          <w:sz w:val="28"/>
          <w:szCs w:val="28"/>
        </w:rPr>
        <w:t>out confidentiality with Dr. Wong</w:t>
      </w:r>
      <w:r w:rsidRPr="007F7FE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55EBC" w:rsidRPr="00CC67F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3C" w:rsidRDefault="003B0C3C" w:rsidP="00255F26">
      <w:pPr>
        <w:spacing w:after="0" w:line="240" w:lineRule="auto"/>
      </w:pPr>
      <w:r>
        <w:separator/>
      </w:r>
    </w:p>
  </w:endnote>
  <w:endnote w:type="continuationSeparator" w:id="0">
    <w:p w:rsidR="003B0C3C" w:rsidRDefault="003B0C3C" w:rsidP="00255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C5" w:rsidRDefault="000874C5" w:rsidP="000874C5">
    <w:pPr>
      <w:pStyle w:val="Footer"/>
      <w:pBdr>
        <w:bottom w:val="single" w:sz="6" w:space="1" w:color="auto"/>
      </w:pBdr>
    </w:pPr>
  </w:p>
  <w:p w:rsidR="000874C5" w:rsidRDefault="000874C5" w:rsidP="000874C5">
    <w:pPr>
      <w:pStyle w:val="Footer"/>
      <w:jc w:val="center"/>
    </w:pPr>
    <w:r>
      <w:t>327 N. San Mateo Drive, #7, San Mateo, CA 94401</w:t>
    </w:r>
  </w:p>
  <w:p w:rsidR="000874C5" w:rsidRDefault="00EB1F16" w:rsidP="000874C5">
    <w:pPr>
      <w:pStyle w:val="Footer"/>
      <w:jc w:val="center"/>
    </w:pPr>
    <w:r>
      <w:t>415.971.9722</w:t>
    </w:r>
  </w:p>
  <w:p w:rsidR="000874C5" w:rsidRDefault="000874C5" w:rsidP="000874C5">
    <w:pPr>
      <w:pStyle w:val="Footer"/>
    </w:pPr>
  </w:p>
  <w:p w:rsidR="00255F26" w:rsidRDefault="00255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3C" w:rsidRDefault="003B0C3C" w:rsidP="00255F26">
      <w:pPr>
        <w:spacing w:after="0" w:line="240" w:lineRule="auto"/>
      </w:pPr>
      <w:r>
        <w:separator/>
      </w:r>
    </w:p>
  </w:footnote>
  <w:footnote w:type="continuationSeparator" w:id="0">
    <w:p w:rsidR="003B0C3C" w:rsidRDefault="003B0C3C" w:rsidP="00255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25BD"/>
    <w:multiLevelType w:val="hybridMultilevel"/>
    <w:tmpl w:val="E84EB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EAF"/>
    <w:multiLevelType w:val="hybridMultilevel"/>
    <w:tmpl w:val="B50E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67F6A"/>
    <w:multiLevelType w:val="hybridMultilevel"/>
    <w:tmpl w:val="FED86A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37FA"/>
    <w:multiLevelType w:val="hybridMultilevel"/>
    <w:tmpl w:val="8D98A09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FEB"/>
    <w:rsid w:val="000874C5"/>
    <w:rsid w:val="00155EBC"/>
    <w:rsid w:val="0017630E"/>
    <w:rsid w:val="00255F26"/>
    <w:rsid w:val="003B0C3C"/>
    <w:rsid w:val="006E5920"/>
    <w:rsid w:val="006E72CD"/>
    <w:rsid w:val="00742146"/>
    <w:rsid w:val="007C1A02"/>
    <w:rsid w:val="007F7FEB"/>
    <w:rsid w:val="008D1976"/>
    <w:rsid w:val="00992F26"/>
    <w:rsid w:val="00CC67F1"/>
    <w:rsid w:val="00D515E9"/>
    <w:rsid w:val="00EB1F16"/>
    <w:rsid w:val="00F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26"/>
  </w:style>
  <w:style w:type="paragraph" w:styleId="Footer">
    <w:name w:val="footer"/>
    <w:basedOn w:val="Normal"/>
    <w:link w:val="FooterChar"/>
    <w:uiPriority w:val="99"/>
    <w:unhideWhenUsed/>
    <w:rsid w:val="0025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26"/>
  </w:style>
  <w:style w:type="paragraph" w:styleId="BalloonText">
    <w:name w:val="Balloon Text"/>
    <w:basedOn w:val="Normal"/>
    <w:link w:val="BalloonTextChar"/>
    <w:uiPriority w:val="99"/>
    <w:semiHidden/>
    <w:unhideWhenUsed/>
    <w:rsid w:val="0025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F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F26"/>
  </w:style>
  <w:style w:type="paragraph" w:styleId="Footer">
    <w:name w:val="footer"/>
    <w:basedOn w:val="Normal"/>
    <w:link w:val="FooterChar"/>
    <w:uiPriority w:val="99"/>
    <w:unhideWhenUsed/>
    <w:rsid w:val="00255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F26"/>
  </w:style>
  <w:style w:type="paragraph" w:styleId="BalloonText">
    <w:name w:val="Balloon Text"/>
    <w:basedOn w:val="Normal"/>
    <w:link w:val="BalloonTextChar"/>
    <w:uiPriority w:val="99"/>
    <w:semiHidden/>
    <w:unhideWhenUsed/>
    <w:rsid w:val="0025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8719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Department of Veterans Affairs</cp:lastModifiedBy>
  <cp:revision>2</cp:revision>
  <dcterms:created xsi:type="dcterms:W3CDTF">2017-03-01T22:51:00Z</dcterms:created>
  <dcterms:modified xsi:type="dcterms:W3CDTF">2017-03-01T22:51:00Z</dcterms:modified>
</cp:coreProperties>
</file>